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48" w:rsidRDefault="00294C48">
      <w:pPr>
        <w:pStyle w:val="Title"/>
        <w:rPr>
          <w:rFonts w:asciiTheme="majorHAnsi" w:hAnsiTheme="majorHAnsi"/>
          <w:b w:val="0"/>
          <w:sz w:val="32"/>
          <w:szCs w:val="32"/>
        </w:rPr>
      </w:pPr>
      <w:bookmarkStart w:id="0" w:name="_GoBack"/>
      <w:bookmarkEnd w:id="0"/>
      <w:r w:rsidRPr="00B56252">
        <w:rPr>
          <w:rFonts w:asciiTheme="majorHAnsi" w:hAnsiTheme="majorHAnsi"/>
          <w:b w:val="0"/>
          <w:sz w:val="32"/>
          <w:szCs w:val="32"/>
        </w:rPr>
        <w:t xml:space="preserve">Mrs. </w:t>
      </w:r>
      <w:proofErr w:type="spellStart"/>
      <w:r w:rsidRPr="00B56252">
        <w:rPr>
          <w:rFonts w:asciiTheme="majorHAnsi" w:hAnsiTheme="majorHAnsi"/>
          <w:b w:val="0"/>
          <w:sz w:val="32"/>
          <w:szCs w:val="32"/>
        </w:rPr>
        <w:t>Puyear</w:t>
      </w:r>
      <w:r>
        <w:rPr>
          <w:rFonts w:asciiTheme="majorHAnsi" w:hAnsiTheme="majorHAnsi"/>
          <w:b w:val="0"/>
          <w:sz w:val="32"/>
          <w:szCs w:val="32"/>
        </w:rPr>
        <w:t>’s</w:t>
      </w:r>
      <w:proofErr w:type="spellEnd"/>
      <w:r>
        <w:rPr>
          <w:rFonts w:asciiTheme="majorHAnsi" w:hAnsiTheme="majorHAnsi"/>
          <w:b w:val="0"/>
          <w:sz w:val="32"/>
          <w:szCs w:val="32"/>
        </w:rPr>
        <w:t xml:space="preserve"> </w:t>
      </w:r>
    </w:p>
    <w:p w:rsidR="00294C48" w:rsidRDefault="00294C48">
      <w:pPr>
        <w:pStyle w:val="Title"/>
        <w:rPr>
          <w:rFonts w:asciiTheme="majorHAnsi" w:hAnsiTheme="majorHAnsi"/>
          <w:b w:val="0"/>
          <w:sz w:val="32"/>
          <w:szCs w:val="32"/>
          <w:u w:val="single"/>
        </w:rPr>
      </w:pPr>
      <w:r w:rsidRPr="00B56252">
        <w:rPr>
          <w:rFonts w:asciiTheme="majorHAnsi" w:hAnsiTheme="majorHAnsi"/>
        </w:rPr>
        <w:t>CLASSROOM EXPECTATIONS AND CONSEQUENCES</w:t>
      </w:r>
    </w:p>
    <w:p w:rsidR="00877110" w:rsidRPr="00B56252" w:rsidRDefault="00C22186">
      <w:pPr>
        <w:pStyle w:val="Title"/>
        <w:rPr>
          <w:rFonts w:asciiTheme="majorHAnsi" w:hAnsiTheme="majorHAnsi"/>
          <w:b w:val="0"/>
          <w:sz w:val="32"/>
          <w:szCs w:val="32"/>
          <w:u w:val="single"/>
        </w:rPr>
      </w:pPr>
      <w:r w:rsidRPr="00B56252">
        <w:rPr>
          <w:rFonts w:asciiTheme="majorHAnsi" w:hAnsiTheme="majorHAnsi"/>
          <w:b w:val="0"/>
          <w:sz w:val="32"/>
          <w:szCs w:val="32"/>
          <w:u w:val="single"/>
        </w:rPr>
        <w:t>7</w:t>
      </w:r>
      <w:r w:rsidRPr="00B56252">
        <w:rPr>
          <w:rFonts w:asciiTheme="majorHAnsi" w:hAnsiTheme="majorHAnsi"/>
          <w:b w:val="0"/>
          <w:sz w:val="32"/>
          <w:szCs w:val="32"/>
          <w:u w:val="single"/>
          <w:vertAlign w:val="superscript"/>
        </w:rPr>
        <w:t>th</w:t>
      </w:r>
      <w:r w:rsidRPr="00B56252">
        <w:rPr>
          <w:rFonts w:asciiTheme="majorHAnsi" w:hAnsiTheme="majorHAnsi"/>
          <w:b w:val="0"/>
          <w:sz w:val="32"/>
          <w:szCs w:val="32"/>
          <w:u w:val="single"/>
        </w:rPr>
        <w:t xml:space="preserve"> &amp; </w:t>
      </w:r>
      <w:r w:rsidR="00AC5B68" w:rsidRPr="00B56252">
        <w:rPr>
          <w:rFonts w:asciiTheme="majorHAnsi" w:hAnsiTheme="majorHAnsi"/>
          <w:b w:val="0"/>
          <w:sz w:val="32"/>
          <w:szCs w:val="32"/>
          <w:u w:val="single"/>
        </w:rPr>
        <w:t>8</w:t>
      </w:r>
      <w:r w:rsidR="00877110" w:rsidRPr="00B56252">
        <w:rPr>
          <w:rFonts w:asciiTheme="majorHAnsi" w:hAnsiTheme="majorHAnsi"/>
          <w:b w:val="0"/>
          <w:sz w:val="32"/>
          <w:szCs w:val="32"/>
          <w:u w:val="single"/>
          <w:vertAlign w:val="superscript"/>
        </w:rPr>
        <w:t>th</w:t>
      </w:r>
      <w:r w:rsidR="00877110" w:rsidRPr="00B56252">
        <w:rPr>
          <w:rFonts w:asciiTheme="majorHAnsi" w:hAnsiTheme="majorHAnsi"/>
          <w:b w:val="0"/>
          <w:sz w:val="32"/>
          <w:szCs w:val="32"/>
          <w:u w:val="single"/>
        </w:rPr>
        <w:t xml:space="preserve"> Grade </w:t>
      </w:r>
      <w:r w:rsidR="00101F62" w:rsidRPr="00B56252">
        <w:rPr>
          <w:rFonts w:asciiTheme="majorHAnsi" w:hAnsiTheme="majorHAnsi"/>
          <w:b w:val="0"/>
          <w:sz w:val="32"/>
          <w:szCs w:val="32"/>
          <w:u w:val="single"/>
        </w:rPr>
        <w:t>–</w:t>
      </w:r>
      <w:r w:rsidR="00845F76" w:rsidRPr="00B56252">
        <w:rPr>
          <w:rFonts w:asciiTheme="majorHAnsi" w:hAnsiTheme="majorHAnsi"/>
          <w:b w:val="0"/>
          <w:sz w:val="32"/>
          <w:szCs w:val="32"/>
          <w:u w:val="single"/>
        </w:rPr>
        <w:t xml:space="preserve"> </w:t>
      </w:r>
      <w:r w:rsidR="00EE398A" w:rsidRPr="00B56252">
        <w:rPr>
          <w:rFonts w:asciiTheme="majorHAnsi" w:hAnsiTheme="majorHAnsi"/>
          <w:b w:val="0"/>
          <w:sz w:val="32"/>
          <w:szCs w:val="32"/>
          <w:u w:val="single"/>
        </w:rPr>
        <w:t>Mathematics</w:t>
      </w:r>
    </w:p>
    <w:p w:rsidR="0042609B" w:rsidRPr="00B56252" w:rsidRDefault="0042609B">
      <w:pPr>
        <w:pStyle w:val="BodyText"/>
        <w:rPr>
          <w:rFonts w:asciiTheme="majorHAnsi" w:hAnsiTheme="majorHAnsi"/>
          <w:b w:val="0"/>
        </w:rPr>
      </w:pPr>
      <w:r w:rsidRPr="00B56252">
        <w:rPr>
          <w:rFonts w:asciiTheme="majorHAnsi" w:hAnsiTheme="majorHAnsi"/>
          <w:b w:val="0"/>
        </w:rPr>
        <w:t>The following class</w:t>
      </w:r>
      <w:r w:rsidR="00B56252" w:rsidRPr="00B56252">
        <w:rPr>
          <w:rFonts w:asciiTheme="majorHAnsi" w:hAnsiTheme="majorHAnsi"/>
          <w:b w:val="0"/>
        </w:rPr>
        <w:t xml:space="preserve"> expectations</w:t>
      </w:r>
      <w:r w:rsidRPr="00B56252">
        <w:rPr>
          <w:rFonts w:asciiTheme="majorHAnsi" w:hAnsiTheme="majorHAnsi"/>
          <w:b w:val="0"/>
        </w:rPr>
        <w:t xml:space="preserve"> and conse</w:t>
      </w:r>
      <w:r w:rsidR="00B47A14" w:rsidRPr="00B56252">
        <w:rPr>
          <w:rFonts w:asciiTheme="majorHAnsi" w:hAnsiTheme="majorHAnsi"/>
          <w:b w:val="0"/>
        </w:rPr>
        <w:t>q</w:t>
      </w:r>
      <w:r w:rsidR="00C22186" w:rsidRPr="00B56252">
        <w:rPr>
          <w:rFonts w:asciiTheme="majorHAnsi" w:hAnsiTheme="majorHAnsi"/>
          <w:b w:val="0"/>
        </w:rPr>
        <w:t>uences are in place for the 201</w:t>
      </w:r>
      <w:r w:rsidR="0006361C">
        <w:rPr>
          <w:rFonts w:asciiTheme="majorHAnsi" w:hAnsiTheme="majorHAnsi"/>
          <w:b w:val="0"/>
        </w:rPr>
        <w:t>8</w:t>
      </w:r>
      <w:r w:rsidR="00B56252" w:rsidRPr="00B56252">
        <w:rPr>
          <w:rFonts w:asciiTheme="majorHAnsi" w:hAnsiTheme="majorHAnsi"/>
          <w:b w:val="0"/>
        </w:rPr>
        <w:t>-201</w:t>
      </w:r>
      <w:r w:rsidR="0006361C">
        <w:rPr>
          <w:rFonts w:asciiTheme="majorHAnsi" w:hAnsiTheme="majorHAnsi"/>
          <w:b w:val="0"/>
        </w:rPr>
        <w:t>9</w:t>
      </w:r>
      <w:r w:rsidRPr="00B56252">
        <w:rPr>
          <w:rFonts w:asciiTheme="majorHAnsi" w:hAnsiTheme="majorHAnsi"/>
          <w:b w:val="0"/>
        </w:rPr>
        <w:t xml:space="preserve"> academic school year. Students must follow these rules in addition to school rules and polices. Please review these expectations with your child and explain the importance of obeying each rule at all times. My goal is to create a positive learning environment that will ensure the academic success of each student.</w:t>
      </w:r>
    </w:p>
    <w:p w:rsidR="0042609B" w:rsidRPr="00B56252" w:rsidRDefault="0042609B">
      <w:pPr>
        <w:rPr>
          <w:rFonts w:asciiTheme="majorHAnsi" w:hAnsiTheme="majorHAnsi"/>
          <w:bCs/>
        </w:rPr>
      </w:pPr>
    </w:p>
    <w:p w:rsidR="0042609B" w:rsidRPr="00B56252" w:rsidRDefault="00B56252">
      <w:pPr>
        <w:pStyle w:val="Heading1"/>
        <w:rPr>
          <w:rFonts w:asciiTheme="majorHAnsi" w:hAnsiTheme="majorHAnsi"/>
          <w:b w:val="0"/>
        </w:rPr>
      </w:pPr>
      <w:r w:rsidRPr="00B56252">
        <w:rPr>
          <w:rFonts w:asciiTheme="majorHAnsi" w:hAnsiTheme="majorHAnsi"/>
          <w:b w:val="0"/>
        </w:rPr>
        <w:t>EXPECTATIONS</w:t>
      </w:r>
      <w:r w:rsidR="0042609B" w:rsidRPr="00B56252">
        <w:rPr>
          <w:rFonts w:asciiTheme="majorHAnsi" w:hAnsiTheme="majorHAnsi"/>
          <w:b w:val="0"/>
        </w:rPr>
        <w:t>:</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All students must follow school district rules.</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Be prepared for classroom instruction by having the proper supplies: Math only Composition book (ISN), pencils/pens and erasers. (*Pencils, pens and erasers will need to be replenished throughout the school year.)</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 xml:space="preserve">Hand-held calculators will be permitted in the classroom. Teacher will loan a calculator to a student (for class </w:t>
      </w:r>
      <w:r w:rsidR="0006361C">
        <w:rPr>
          <w:rFonts w:asciiTheme="majorHAnsi" w:hAnsiTheme="majorHAnsi"/>
          <w:bCs/>
          <w:sz w:val="22"/>
          <w:szCs w:val="22"/>
        </w:rPr>
        <w:t>period)</w:t>
      </w:r>
      <w:r w:rsidRPr="0079484A">
        <w:rPr>
          <w:rFonts w:asciiTheme="majorHAnsi" w:hAnsiTheme="majorHAnsi"/>
          <w:bCs/>
          <w:sz w:val="22"/>
          <w:szCs w:val="22"/>
        </w:rPr>
        <w:t xml:space="preserve">. Calculators should </w:t>
      </w:r>
      <w:r w:rsidRPr="0079484A">
        <w:rPr>
          <w:rFonts w:asciiTheme="majorHAnsi" w:hAnsiTheme="majorHAnsi"/>
          <w:b/>
          <w:bCs/>
          <w:sz w:val="22"/>
          <w:szCs w:val="22"/>
        </w:rPr>
        <w:t xml:space="preserve">not </w:t>
      </w:r>
      <w:r w:rsidRPr="0079484A">
        <w:rPr>
          <w:rFonts w:asciiTheme="majorHAnsi" w:hAnsiTheme="majorHAnsi"/>
          <w:bCs/>
          <w:sz w:val="22"/>
          <w:szCs w:val="22"/>
        </w:rPr>
        <w:t xml:space="preserve">leave Mrs. </w:t>
      </w:r>
      <w:proofErr w:type="spellStart"/>
      <w:r w:rsidRPr="0079484A">
        <w:rPr>
          <w:rFonts w:asciiTheme="majorHAnsi" w:hAnsiTheme="majorHAnsi"/>
          <w:bCs/>
          <w:sz w:val="22"/>
          <w:szCs w:val="22"/>
        </w:rPr>
        <w:t>Puyear’s</w:t>
      </w:r>
      <w:proofErr w:type="spellEnd"/>
      <w:r w:rsidRPr="0079484A">
        <w:rPr>
          <w:rFonts w:asciiTheme="majorHAnsi" w:hAnsiTheme="majorHAnsi"/>
          <w:bCs/>
          <w:sz w:val="22"/>
          <w:szCs w:val="22"/>
        </w:rPr>
        <w:t xml:space="preserve"> classroom. (Scientific Calculators are what we will be using this year.) Students may </w:t>
      </w:r>
      <w:r w:rsidRPr="0079484A">
        <w:rPr>
          <w:rFonts w:asciiTheme="majorHAnsi" w:hAnsiTheme="majorHAnsi"/>
          <w:b/>
          <w:bCs/>
          <w:sz w:val="22"/>
          <w:szCs w:val="22"/>
        </w:rPr>
        <w:t>not</w:t>
      </w:r>
      <w:r w:rsidRPr="0079484A">
        <w:rPr>
          <w:rFonts w:asciiTheme="majorHAnsi" w:hAnsiTheme="majorHAnsi"/>
          <w:bCs/>
          <w:sz w:val="22"/>
          <w:szCs w:val="22"/>
        </w:rPr>
        <w:t xml:space="preserve"> use their cell phone calculator.</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Use of foul or offensive language, teasing, or hitting in not permitted.</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Food, candy, or drinks are to be consumed in the school cafeteria only. A water bottle with a closed lid is acceptable for class but only water is to be consumed.</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 xml:space="preserve">Respect yourself, classmates, Mrs. </w:t>
      </w:r>
      <w:proofErr w:type="spellStart"/>
      <w:r w:rsidRPr="0079484A">
        <w:rPr>
          <w:rFonts w:asciiTheme="majorHAnsi" w:hAnsiTheme="majorHAnsi"/>
          <w:bCs/>
          <w:sz w:val="22"/>
          <w:szCs w:val="22"/>
        </w:rPr>
        <w:t>Puyear</w:t>
      </w:r>
      <w:proofErr w:type="spellEnd"/>
      <w:r w:rsidRPr="0079484A">
        <w:rPr>
          <w:rFonts w:asciiTheme="majorHAnsi" w:hAnsiTheme="majorHAnsi"/>
          <w:bCs/>
          <w:sz w:val="22"/>
          <w:szCs w:val="22"/>
        </w:rPr>
        <w:t>, other teachers and peers at Jennings Junior High.</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Use the class materials and tools appropriately.</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 xml:space="preserve">Pencils should be sharpened at the beginning of </w:t>
      </w:r>
      <w:r w:rsidR="0006361C">
        <w:rPr>
          <w:rFonts w:asciiTheme="majorHAnsi" w:hAnsiTheme="majorHAnsi"/>
          <w:bCs/>
          <w:sz w:val="22"/>
          <w:szCs w:val="22"/>
        </w:rPr>
        <w:t>class. Once instruction has begu</w:t>
      </w:r>
      <w:r w:rsidRPr="0079484A">
        <w:rPr>
          <w:rFonts w:asciiTheme="majorHAnsi" w:hAnsiTheme="majorHAnsi"/>
          <w:bCs/>
          <w:sz w:val="22"/>
          <w:szCs w:val="22"/>
        </w:rPr>
        <w:t>n, please raise your hand for permission to leave you seat.</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Raise your hand for permission to speak during instruction.</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 xml:space="preserve">Cell phone use is </w:t>
      </w:r>
      <w:r w:rsidRPr="0079484A">
        <w:rPr>
          <w:rFonts w:asciiTheme="majorHAnsi" w:hAnsiTheme="majorHAnsi"/>
          <w:b/>
          <w:bCs/>
          <w:sz w:val="22"/>
          <w:szCs w:val="22"/>
        </w:rPr>
        <w:t>not permitted</w:t>
      </w:r>
      <w:r w:rsidRPr="0079484A">
        <w:rPr>
          <w:rFonts w:asciiTheme="majorHAnsi" w:hAnsiTheme="majorHAnsi"/>
          <w:bCs/>
          <w:sz w:val="22"/>
          <w:szCs w:val="22"/>
        </w:rPr>
        <w:t xml:space="preserve"> in Mrs. </w:t>
      </w:r>
      <w:proofErr w:type="spellStart"/>
      <w:r w:rsidRPr="0079484A">
        <w:rPr>
          <w:rFonts w:asciiTheme="majorHAnsi" w:hAnsiTheme="majorHAnsi"/>
          <w:bCs/>
          <w:sz w:val="22"/>
          <w:szCs w:val="22"/>
        </w:rPr>
        <w:t>Puyear’s</w:t>
      </w:r>
      <w:proofErr w:type="spellEnd"/>
      <w:r w:rsidRPr="0079484A">
        <w:rPr>
          <w:rFonts w:asciiTheme="majorHAnsi" w:hAnsiTheme="majorHAnsi"/>
          <w:bCs/>
          <w:sz w:val="22"/>
          <w:szCs w:val="22"/>
        </w:rPr>
        <w:t xml:space="preserve"> classroom. (***See cell phone policy)</w:t>
      </w:r>
    </w:p>
    <w:p w:rsidR="0079484A" w:rsidRPr="0079484A" w:rsidRDefault="0079484A" w:rsidP="0079484A">
      <w:pPr>
        <w:numPr>
          <w:ilvl w:val="0"/>
          <w:numId w:val="1"/>
        </w:numPr>
        <w:tabs>
          <w:tab w:val="clear" w:pos="1080"/>
          <w:tab w:val="num" w:pos="900"/>
        </w:tabs>
        <w:ind w:left="900"/>
        <w:rPr>
          <w:rFonts w:asciiTheme="majorHAnsi" w:hAnsiTheme="majorHAnsi"/>
          <w:bCs/>
          <w:sz w:val="22"/>
          <w:szCs w:val="22"/>
        </w:rPr>
      </w:pPr>
      <w:r w:rsidRPr="0079484A">
        <w:rPr>
          <w:rFonts w:asciiTheme="majorHAnsi" w:hAnsiTheme="majorHAnsi"/>
          <w:bCs/>
          <w:sz w:val="22"/>
          <w:szCs w:val="22"/>
        </w:rPr>
        <w:t>Students are expected to take care of personal issues during passing, student will not leave the classroom unless:</w:t>
      </w:r>
    </w:p>
    <w:p w:rsidR="0079484A" w:rsidRPr="0079484A" w:rsidRDefault="0079484A" w:rsidP="0079484A">
      <w:pPr>
        <w:numPr>
          <w:ilvl w:val="1"/>
          <w:numId w:val="1"/>
        </w:numPr>
        <w:rPr>
          <w:rFonts w:asciiTheme="majorHAnsi" w:hAnsiTheme="majorHAnsi"/>
          <w:bCs/>
          <w:sz w:val="22"/>
          <w:szCs w:val="22"/>
        </w:rPr>
      </w:pPr>
      <w:r w:rsidRPr="0079484A">
        <w:rPr>
          <w:rFonts w:asciiTheme="majorHAnsi" w:hAnsiTheme="majorHAnsi"/>
          <w:bCs/>
          <w:sz w:val="22"/>
          <w:szCs w:val="22"/>
        </w:rPr>
        <w:t xml:space="preserve">They have their “no questions asked” pass or </w:t>
      </w:r>
    </w:p>
    <w:p w:rsidR="0079484A" w:rsidRPr="0079484A" w:rsidRDefault="0079484A" w:rsidP="0079484A">
      <w:pPr>
        <w:numPr>
          <w:ilvl w:val="1"/>
          <w:numId w:val="1"/>
        </w:numPr>
        <w:rPr>
          <w:rFonts w:asciiTheme="majorHAnsi" w:hAnsiTheme="majorHAnsi"/>
          <w:bCs/>
          <w:sz w:val="22"/>
          <w:szCs w:val="22"/>
        </w:rPr>
      </w:pPr>
      <w:r w:rsidRPr="0079484A">
        <w:rPr>
          <w:rFonts w:asciiTheme="majorHAnsi" w:hAnsiTheme="majorHAnsi"/>
          <w:bCs/>
          <w:sz w:val="22"/>
          <w:szCs w:val="22"/>
        </w:rPr>
        <w:t xml:space="preserve">It is an absolute emergency. </w:t>
      </w:r>
    </w:p>
    <w:p w:rsidR="0042609B" w:rsidRPr="00301420" w:rsidRDefault="0042609B" w:rsidP="00301420">
      <w:pPr>
        <w:rPr>
          <w:rFonts w:asciiTheme="majorHAnsi" w:hAnsiTheme="majorHAnsi"/>
          <w:bCs/>
        </w:rPr>
      </w:pPr>
    </w:p>
    <w:p w:rsidR="0042609B" w:rsidRPr="00B56252" w:rsidRDefault="0042609B">
      <w:pPr>
        <w:rPr>
          <w:rFonts w:asciiTheme="majorHAnsi" w:hAnsiTheme="majorHAnsi"/>
          <w:bCs/>
          <w:sz w:val="32"/>
        </w:rPr>
      </w:pPr>
      <w:r w:rsidRPr="00B56252">
        <w:rPr>
          <w:rFonts w:asciiTheme="majorHAnsi" w:hAnsiTheme="majorHAnsi"/>
          <w:bCs/>
          <w:sz w:val="32"/>
        </w:rPr>
        <w:t>CONSEQUENCES:</w:t>
      </w:r>
    </w:p>
    <w:p w:rsidR="0042609B" w:rsidRDefault="0042609B">
      <w:pPr>
        <w:numPr>
          <w:ilvl w:val="0"/>
          <w:numId w:val="2"/>
        </w:numPr>
        <w:rPr>
          <w:rFonts w:asciiTheme="majorHAnsi" w:hAnsiTheme="majorHAnsi"/>
          <w:bCs/>
        </w:rPr>
      </w:pPr>
      <w:r w:rsidRPr="00B56252">
        <w:rPr>
          <w:rFonts w:asciiTheme="majorHAnsi" w:hAnsiTheme="majorHAnsi"/>
          <w:bCs/>
        </w:rPr>
        <w:t xml:space="preserve">Verbal </w:t>
      </w:r>
      <w:r w:rsidR="0079484A">
        <w:rPr>
          <w:rFonts w:asciiTheme="majorHAnsi" w:hAnsiTheme="majorHAnsi"/>
          <w:bCs/>
        </w:rPr>
        <w:t xml:space="preserve">redirection and </w:t>
      </w:r>
      <w:r w:rsidRPr="00B56252">
        <w:rPr>
          <w:rFonts w:asciiTheme="majorHAnsi" w:hAnsiTheme="majorHAnsi"/>
          <w:bCs/>
        </w:rPr>
        <w:t xml:space="preserve">warning </w:t>
      </w:r>
    </w:p>
    <w:p w:rsidR="00301420" w:rsidRPr="00B56252" w:rsidRDefault="00301420">
      <w:pPr>
        <w:numPr>
          <w:ilvl w:val="0"/>
          <w:numId w:val="2"/>
        </w:numPr>
        <w:rPr>
          <w:rFonts w:asciiTheme="majorHAnsi" w:hAnsiTheme="majorHAnsi"/>
          <w:bCs/>
        </w:rPr>
      </w:pPr>
      <w:r>
        <w:rPr>
          <w:rFonts w:asciiTheme="majorHAnsi" w:hAnsiTheme="majorHAnsi"/>
          <w:bCs/>
        </w:rPr>
        <w:t>Seat relocation</w:t>
      </w:r>
    </w:p>
    <w:p w:rsidR="0042609B" w:rsidRDefault="0042609B">
      <w:pPr>
        <w:numPr>
          <w:ilvl w:val="0"/>
          <w:numId w:val="2"/>
        </w:numPr>
        <w:rPr>
          <w:rFonts w:asciiTheme="majorHAnsi" w:hAnsiTheme="majorHAnsi"/>
          <w:bCs/>
        </w:rPr>
      </w:pPr>
      <w:r w:rsidRPr="00B56252">
        <w:rPr>
          <w:rFonts w:asciiTheme="majorHAnsi" w:hAnsiTheme="majorHAnsi"/>
          <w:bCs/>
        </w:rPr>
        <w:t>Student/Teacher conference</w:t>
      </w:r>
      <w:r w:rsidR="00101F62" w:rsidRPr="00B56252">
        <w:rPr>
          <w:rFonts w:asciiTheme="majorHAnsi" w:hAnsiTheme="majorHAnsi"/>
          <w:bCs/>
        </w:rPr>
        <w:t xml:space="preserve"> in private</w:t>
      </w:r>
    </w:p>
    <w:p w:rsidR="0006361C" w:rsidRPr="00B56252" w:rsidRDefault="0006361C">
      <w:pPr>
        <w:numPr>
          <w:ilvl w:val="0"/>
          <w:numId w:val="2"/>
        </w:numPr>
        <w:rPr>
          <w:rFonts w:asciiTheme="majorHAnsi" w:hAnsiTheme="majorHAnsi"/>
          <w:bCs/>
        </w:rPr>
      </w:pPr>
      <w:r>
        <w:rPr>
          <w:rFonts w:asciiTheme="majorHAnsi" w:hAnsiTheme="majorHAnsi"/>
          <w:bCs/>
        </w:rPr>
        <w:t>Buddy Room Placement</w:t>
      </w:r>
    </w:p>
    <w:p w:rsidR="0042609B" w:rsidRPr="00B56252" w:rsidRDefault="0042609B">
      <w:pPr>
        <w:numPr>
          <w:ilvl w:val="0"/>
          <w:numId w:val="2"/>
        </w:numPr>
        <w:rPr>
          <w:rFonts w:asciiTheme="majorHAnsi" w:hAnsiTheme="majorHAnsi"/>
          <w:bCs/>
        </w:rPr>
      </w:pPr>
      <w:r w:rsidRPr="00B56252">
        <w:rPr>
          <w:rFonts w:asciiTheme="majorHAnsi" w:hAnsiTheme="majorHAnsi"/>
          <w:bCs/>
        </w:rPr>
        <w:t>Parent/Teacher/Student conference (by phone)</w:t>
      </w:r>
    </w:p>
    <w:p w:rsidR="0042609B" w:rsidRPr="00B56252" w:rsidRDefault="0042609B">
      <w:pPr>
        <w:numPr>
          <w:ilvl w:val="0"/>
          <w:numId w:val="2"/>
        </w:numPr>
        <w:rPr>
          <w:rFonts w:asciiTheme="majorHAnsi" w:hAnsiTheme="majorHAnsi"/>
          <w:bCs/>
        </w:rPr>
      </w:pPr>
      <w:r w:rsidRPr="00B56252">
        <w:rPr>
          <w:rFonts w:asciiTheme="majorHAnsi" w:hAnsiTheme="majorHAnsi"/>
          <w:bCs/>
        </w:rPr>
        <w:t>Parent/Teacher/Student conference</w:t>
      </w:r>
      <w:r w:rsidR="00101F62" w:rsidRPr="00B56252">
        <w:rPr>
          <w:rFonts w:asciiTheme="majorHAnsi" w:hAnsiTheme="majorHAnsi"/>
          <w:bCs/>
        </w:rPr>
        <w:t xml:space="preserve"> </w:t>
      </w:r>
      <w:r w:rsidR="00671D8D" w:rsidRPr="00B56252">
        <w:rPr>
          <w:rFonts w:asciiTheme="majorHAnsi" w:hAnsiTheme="majorHAnsi"/>
          <w:bCs/>
        </w:rPr>
        <w:t>(</w:t>
      </w:r>
      <w:r w:rsidR="00101F62" w:rsidRPr="00B56252">
        <w:rPr>
          <w:rFonts w:asciiTheme="majorHAnsi" w:hAnsiTheme="majorHAnsi"/>
          <w:bCs/>
        </w:rPr>
        <w:t>in person</w:t>
      </w:r>
      <w:r w:rsidR="00671D8D" w:rsidRPr="00B56252">
        <w:rPr>
          <w:rFonts w:asciiTheme="majorHAnsi" w:hAnsiTheme="majorHAnsi"/>
          <w:bCs/>
        </w:rPr>
        <w:t>)</w:t>
      </w:r>
    </w:p>
    <w:p w:rsidR="0042609B" w:rsidRDefault="00301420" w:rsidP="00796D6C">
      <w:pPr>
        <w:numPr>
          <w:ilvl w:val="0"/>
          <w:numId w:val="2"/>
        </w:numPr>
        <w:rPr>
          <w:rFonts w:asciiTheme="majorHAnsi" w:hAnsiTheme="majorHAnsi"/>
          <w:bCs/>
        </w:rPr>
      </w:pPr>
      <w:r>
        <w:rPr>
          <w:rFonts w:asciiTheme="majorHAnsi" w:hAnsiTheme="majorHAnsi"/>
          <w:bCs/>
        </w:rPr>
        <w:t>Removal from classroom with a written r</w:t>
      </w:r>
      <w:r w:rsidR="0079484A">
        <w:rPr>
          <w:rFonts w:asciiTheme="majorHAnsi" w:hAnsiTheme="majorHAnsi"/>
          <w:bCs/>
        </w:rPr>
        <w:t>eferral to administrator.</w:t>
      </w:r>
    </w:p>
    <w:p w:rsidR="00B56252" w:rsidRPr="00B56252" w:rsidRDefault="00B56252">
      <w:pPr>
        <w:rPr>
          <w:rFonts w:asciiTheme="majorHAnsi" w:hAnsiTheme="majorHAnsi"/>
          <w:bCs/>
          <w:u w:val="single"/>
        </w:rPr>
      </w:pPr>
      <w:r w:rsidRPr="00B56252">
        <w:rPr>
          <w:rFonts w:asciiTheme="majorHAnsi" w:hAnsiTheme="majorHAnsi"/>
          <w:bCs/>
          <w:u w:val="single"/>
        </w:rPr>
        <w:t xml:space="preserve">                                  </w:t>
      </w:r>
    </w:p>
    <w:p w:rsidR="0042609B" w:rsidRDefault="00B56252">
      <w:pPr>
        <w:rPr>
          <w:rFonts w:asciiTheme="majorHAnsi" w:hAnsiTheme="majorHAnsi"/>
          <w:bCs/>
        </w:rPr>
      </w:pPr>
      <w:r w:rsidRPr="00B56252">
        <w:rPr>
          <w:rFonts w:asciiTheme="majorHAnsi" w:hAnsiTheme="majorHAnsi"/>
          <w:bCs/>
        </w:rPr>
        <w:t xml:space="preserve">Student </w:t>
      </w:r>
      <w:r w:rsidR="0042609B" w:rsidRPr="00B56252">
        <w:rPr>
          <w:rFonts w:asciiTheme="majorHAnsi" w:hAnsiTheme="majorHAnsi"/>
          <w:bCs/>
        </w:rPr>
        <w:t>Signature___________________________________________</w:t>
      </w:r>
      <w:r>
        <w:rPr>
          <w:rFonts w:asciiTheme="majorHAnsi" w:hAnsiTheme="majorHAnsi"/>
          <w:bCs/>
        </w:rPr>
        <w:t>____________Date_____________</w:t>
      </w:r>
    </w:p>
    <w:p w:rsidR="009A4539" w:rsidRDefault="009A4539">
      <w:pPr>
        <w:rPr>
          <w:rFonts w:asciiTheme="majorHAnsi" w:hAnsiTheme="majorHAnsi"/>
          <w:bCs/>
        </w:rPr>
      </w:pPr>
    </w:p>
    <w:p w:rsidR="009A4539" w:rsidRDefault="009A4539" w:rsidP="009A4539">
      <w:pPr>
        <w:rPr>
          <w:rFonts w:asciiTheme="majorHAnsi" w:hAnsiTheme="majorHAnsi"/>
          <w:bCs/>
          <w:u w:val="single"/>
        </w:rPr>
      </w:pPr>
      <w:r w:rsidRPr="00B56252">
        <w:rPr>
          <w:rFonts w:asciiTheme="majorHAnsi" w:hAnsiTheme="majorHAnsi"/>
          <w:bCs/>
        </w:rPr>
        <w:t>Parent/Guardian Signature</w:t>
      </w:r>
      <w:r>
        <w:rPr>
          <w:rFonts w:asciiTheme="majorHAnsi" w:hAnsiTheme="majorHAnsi"/>
          <w:bCs/>
          <w:u w:val="single"/>
        </w:rPr>
        <w:t xml:space="preserve">____________________________________________ </w:t>
      </w:r>
      <w:r>
        <w:rPr>
          <w:rFonts w:asciiTheme="majorHAnsi" w:hAnsiTheme="majorHAnsi"/>
          <w:bCs/>
        </w:rPr>
        <w:t>Date____________</w:t>
      </w:r>
      <w:r w:rsidRPr="00B56252">
        <w:rPr>
          <w:rFonts w:asciiTheme="majorHAnsi" w:hAnsiTheme="majorHAnsi"/>
          <w:bCs/>
          <w:u w:val="single"/>
        </w:rPr>
        <w:t xml:space="preserve"> </w:t>
      </w:r>
    </w:p>
    <w:p w:rsidR="009A4539" w:rsidRDefault="009A4539" w:rsidP="009A4539">
      <w:pPr>
        <w:rPr>
          <w:rFonts w:asciiTheme="majorHAnsi" w:hAnsiTheme="majorHAnsi"/>
          <w:bCs/>
          <w:u w:val="single"/>
        </w:rPr>
      </w:pPr>
    </w:p>
    <w:p w:rsidR="009A4539" w:rsidRDefault="009A4539">
      <w:pPr>
        <w:rPr>
          <w:rFonts w:asciiTheme="majorHAnsi" w:hAnsiTheme="majorHAnsi"/>
          <w:bCs/>
        </w:rPr>
      </w:pPr>
      <w:r>
        <w:rPr>
          <w:rFonts w:asciiTheme="majorHAnsi" w:hAnsiTheme="majorHAnsi"/>
          <w:bCs/>
        </w:rPr>
        <w:t>Parent/Guardian Phone #________________________________________________________________</w:t>
      </w:r>
    </w:p>
    <w:p w:rsidR="009A4539" w:rsidRDefault="009A4539">
      <w:pPr>
        <w:rPr>
          <w:rFonts w:asciiTheme="majorHAnsi" w:hAnsiTheme="majorHAnsi"/>
          <w:bCs/>
        </w:rPr>
      </w:pPr>
    </w:p>
    <w:p w:rsidR="009A4539" w:rsidRDefault="009A4539">
      <w:pPr>
        <w:rPr>
          <w:rFonts w:asciiTheme="majorHAnsi" w:hAnsiTheme="majorHAnsi"/>
          <w:bCs/>
        </w:rPr>
      </w:pPr>
      <w:r>
        <w:rPr>
          <w:rFonts w:asciiTheme="majorHAnsi" w:hAnsiTheme="majorHAnsi"/>
          <w:bCs/>
        </w:rPr>
        <w:t>Parent/Guardian Email ____________________________________________________________________</w:t>
      </w:r>
    </w:p>
    <w:p w:rsidR="00301420" w:rsidRDefault="00301420">
      <w:pPr>
        <w:rPr>
          <w:rFonts w:asciiTheme="majorHAnsi" w:hAnsiTheme="majorHAnsi"/>
          <w:bCs/>
        </w:rPr>
      </w:pPr>
    </w:p>
    <w:p w:rsidR="00301420" w:rsidRPr="00301420" w:rsidRDefault="00301420">
      <w:pPr>
        <w:rPr>
          <w:rFonts w:asciiTheme="majorHAnsi" w:hAnsiTheme="majorHAnsi"/>
          <w:b/>
          <w:bCs/>
          <w:sz w:val="40"/>
          <w:szCs w:val="40"/>
        </w:rPr>
      </w:pPr>
      <w:r w:rsidRPr="00301420">
        <w:rPr>
          <w:rFonts w:asciiTheme="majorHAnsi" w:hAnsiTheme="majorHAnsi"/>
          <w:b/>
          <w:bCs/>
          <w:sz w:val="40"/>
          <w:szCs w:val="40"/>
        </w:rPr>
        <w:t>***Needs to</w:t>
      </w:r>
      <w:r w:rsidR="0079484A">
        <w:rPr>
          <w:rFonts w:asciiTheme="majorHAnsi" w:hAnsiTheme="majorHAnsi"/>
          <w:b/>
          <w:bCs/>
          <w:sz w:val="40"/>
          <w:szCs w:val="40"/>
        </w:rPr>
        <w:t xml:space="preserve"> </w:t>
      </w:r>
      <w:r w:rsidR="0006361C">
        <w:rPr>
          <w:rFonts w:asciiTheme="majorHAnsi" w:hAnsiTheme="majorHAnsi"/>
          <w:b/>
          <w:bCs/>
          <w:sz w:val="40"/>
          <w:szCs w:val="40"/>
        </w:rPr>
        <w:t>be returned by Friday, August 17</w:t>
      </w:r>
      <w:r w:rsidRPr="00301420">
        <w:rPr>
          <w:rFonts w:asciiTheme="majorHAnsi" w:hAnsiTheme="majorHAnsi"/>
          <w:b/>
          <w:bCs/>
          <w:sz w:val="40"/>
          <w:szCs w:val="40"/>
        </w:rPr>
        <w:t>.</w:t>
      </w:r>
    </w:p>
    <w:sectPr w:rsidR="00301420" w:rsidRPr="00301420" w:rsidSect="00D755A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C" w:rsidRDefault="00796D6C">
      <w:r>
        <w:separator/>
      </w:r>
    </w:p>
  </w:endnote>
  <w:endnote w:type="continuationSeparator" w:id="0">
    <w:p w:rsidR="00796D6C" w:rsidRDefault="0079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C" w:rsidRDefault="00796D6C">
      <w:r>
        <w:separator/>
      </w:r>
    </w:p>
  </w:footnote>
  <w:footnote w:type="continuationSeparator" w:id="0">
    <w:p w:rsidR="00796D6C" w:rsidRDefault="0079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89" w:rsidRDefault="00705089">
    <w:pPr>
      <w:pStyle w:val="Header"/>
      <w:rPr>
        <w:rFonts w:ascii="Comic Sans MS" w:hAnsi="Comic Sans MS"/>
        <w:b/>
        <w:bCs/>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FE3"/>
    <w:multiLevelType w:val="hybridMultilevel"/>
    <w:tmpl w:val="9D5441B2"/>
    <w:lvl w:ilvl="0" w:tplc="CA8CE1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B2336B"/>
    <w:multiLevelType w:val="hybridMultilevel"/>
    <w:tmpl w:val="81505108"/>
    <w:lvl w:ilvl="0" w:tplc="EAE04390">
      <w:start w:val="1"/>
      <w:numFmt w:val="bullet"/>
      <w:lvlText w:val=""/>
      <w:lvlJc w:val="left"/>
      <w:pPr>
        <w:tabs>
          <w:tab w:val="num" w:pos="720"/>
        </w:tabs>
        <w:ind w:left="720" w:hanging="360"/>
      </w:pPr>
      <w:rPr>
        <w:rFonts w:ascii="Symbol" w:hAnsi="Symbol" w:hint="default"/>
        <w:color w:val="auto"/>
      </w:rPr>
    </w:lvl>
    <w:lvl w:ilvl="1" w:tplc="F80A4CF0">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0120"/>
    <w:multiLevelType w:val="hybridMultilevel"/>
    <w:tmpl w:val="4998B064"/>
    <w:lvl w:ilvl="0" w:tplc="139EE2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51"/>
    <w:rsid w:val="0006361C"/>
    <w:rsid w:val="000918A4"/>
    <w:rsid w:val="00101F62"/>
    <w:rsid w:val="002644CA"/>
    <w:rsid w:val="0029141A"/>
    <w:rsid w:val="00294C48"/>
    <w:rsid w:val="002D3C5D"/>
    <w:rsid w:val="002E044C"/>
    <w:rsid w:val="00301420"/>
    <w:rsid w:val="003960A7"/>
    <w:rsid w:val="0042609B"/>
    <w:rsid w:val="00434A12"/>
    <w:rsid w:val="0048416C"/>
    <w:rsid w:val="00490D51"/>
    <w:rsid w:val="004C6028"/>
    <w:rsid w:val="005046CB"/>
    <w:rsid w:val="005D2174"/>
    <w:rsid w:val="00671D8D"/>
    <w:rsid w:val="00705089"/>
    <w:rsid w:val="0079484A"/>
    <w:rsid w:val="00796D6C"/>
    <w:rsid w:val="00840513"/>
    <w:rsid w:val="00845F76"/>
    <w:rsid w:val="00877110"/>
    <w:rsid w:val="008A0B21"/>
    <w:rsid w:val="009A4539"/>
    <w:rsid w:val="00AB0E66"/>
    <w:rsid w:val="00AC5B68"/>
    <w:rsid w:val="00B17758"/>
    <w:rsid w:val="00B20F26"/>
    <w:rsid w:val="00B47A14"/>
    <w:rsid w:val="00B56252"/>
    <w:rsid w:val="00BC4FA6"/>
    <w:rsid w:val="00C22186"/>
    <w:rsid w:val="00D413BF"/>
    <w:rsid w:val="00D755A3"/>
    <w:rsid w:val="00E268AA"/>
    <w:rsid w:val="00E4256E"/>
    <w:rsid w:val="00EE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5D459-2BE9-48D5-BBC6-C1A61263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BodyText">
    <w:name w:val="Body Text"/>
    <w:basedOn w:val="Normal"/>
    <w:rPr>
      <w:rFonts w:ascii="Comic Sans MS" w:hAnsi="Comic Sans MS"/>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22186"/>
    <w:rPr>
      <w:rFonts w:ascii="Segoe UI" w:hAnsi="Segoe UI" w:cs="Segoe UI"/>
      <w:sz w:val="18"/>
      <w:szCs w:val="18"/>
    </w:rPr>
  </w:style>
  <w:style w:type="character" w:customStyle="1" w:styleId="BalloonTextChar">
    <w:name w:val="Balloon Text Char"/>
    <w:link w:val="BalloonText"/>
    <w:rsid w:val="00C22186"/>
    <w:rPr>
      <w:rFonts w:ascii="Segoe UI" w:hAnsi="Segoe UI" w:cs="Segoe UI"/>
      <w:sz w:val="18"/>
      <w:szCs w:val="18"/>
    </w:rPr>
  </w:style>
  <w:style w:type="paragraph" w:styleId="ListParagraph">
    <w:name w:val="List Paragraph"/>
    <w:basedOn w:val="Normal"/>
    <w:uiPriority w:val="34"/>
    <w:qFormat/>
    <w:rsid w:val="00301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CLASSROOM RULES AND CONSEQUENCES</vt:lpstr>
    </vt:vector>
  </TitlesOfParts>
  <Company>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RULES AND CONSEQUENCES</dc:title>
  <dc:subject/>
  <dc:creator>JSD</dc:creator>
  <cp:keywords/>
  <dc:description/>
  <cp:lastModifiedBy>Mike Puyear</cp:lastModifiedBy>
  <cp:revision>14</cp:revision>
  <cp:lastPrinted>2016-08-16T15:30:00Z</cp:lastPrinted>
  <dcterms:created xsi:type="dcterms:W3CDTF">2013-08-12T00:04:00Z</dcterms:created>
  <dcterms:modified xsi:type="dcterms:W3CDTF">2018-08-13T01:21:00Z</dcterms:modified>
</cp:coreProperties>
</file>